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43D" w:rsidRPr="005F572E" w:rsidRDefault="005A243D" w:rsidP="005A243D">
      <w:pPr>
        <w:spacing w:after="0" w:line="240" w:lineRule="auto"/>
        <w:ind w:firstLine="709"/>
        <w:jc w:val="center"/>
        <w:rPr>
          <w:rFonts w:ascii="Times New Roman" w:hAnsi="Times New Roman" w:cs="Times New Roman"/>
          <w:b/>
          <w:sz w:val="24"/>
          <w:szCs w:val="24"/>
        </w:rPr>
      </w:pPr>
      <w:bookmarkStart w:id="0" w:name="_GoBack"/>
      <w:bookmarkEnd w:id="0"/>
    </w:p>
    <w:p w:rsidR="005A243D" w:rsidRPr="005F572E" w:rsidRDefault="005A243D" w:rsidP="005A243D">
      <w:pPr>
        <w:spacing w:after="0" w:line="240" w:lineRule="auto"/>
        <w:ind w:firstLine="709"/>
        <w:jc w:val="center"/>
        <w:rPr>
          <w:rFonts w:ascii="Times New Roman" w:hAnsi="Times New Roman" w:cs="Times New Roman"/>
          <w:b/>
          <w:sz w:val="28"/>
          <w:szCs w:val="28"/>
        </w:rPr>
      </w:pPr>
      <w:r w:rsidRPr="005F572E">
        <w:rPr>
          <w:rFonts w:ascii="Times New Roman" w:hAnsi="Times New Roman" w:cs="Times New Roman"/>
          <w:b/>
          <w:sz w:val="28"/>
          <w:szCs w:val="28"/>
        </w:rPr>
        <w:t>POŁĄCZYŁA ICH ŚWIĘTOŚĆ</w:t>
      </w:r>
    </w:p>
    <w:p w:rsidR="005A243D" w:rsidRPr="005F572E" w:rsidRDefault="005A243D" w:rsidP="005A243D">
      <w:pPr>
        <w:spacing w:after="0" w:line="240" w:lineRule="auto"/>
        <w:ind w:firstLine="709"/>
        <w:jc w:val="center"/>
        <w:rPr>
          <w:rFonts w:ascii="Times New Roman" w:hAnsi="Times New Roman" w:cs="Times New Roman"/>
          <w:b/>
          <w:sz w:val="28"/>
          <w:szCs w:val="28"/>
        </w:rPr>
      </w:pPr>
    </w:p>
    <w:p w:rsidR="005A243D" w:rsidRPr="005F572E" w:rsidRDefault="005A243D" w:rsidP="005A243D">
      <w:pPr>
        <w:spacing w:after="0" w:line="240" w:lineRule="auto"/>
        <w:ind w:firstLine="709"/>
        <w:jc w:val="center"/>
        <w:rPr>
          <w:rFonts w:ascii="Times New Roman" w:hAnsi="Times New Roman" w:cs="Times New Roman"/>
          <w:b/>
          <w:iCs/>
          <w:spacing w:val="3"/>
          <w:sz w:val="28"/>
          <w:szCs w:val="28"/>
        </w:rPr>
      </w:pPr>
      <w:r w:rsidRPr="005F572E">
        <w:rPr>
          <w:rFonts w:ascii="Times New Roman" w:hAnsi="Times New Roman" w:cs="Times New Roman"/>
          <w:b/>
          <w:iCs/>
          <w:spacing w:val="3"/>
          <w:sz w:val="28"/>
          <w:szCs w:val="28"/>
        </w:rPr>
        <w:t xml:space="preserve">List </w:t>
      </w:r>
      <w:r w:rsidR="008564E3">
        <w:rPr>
          <w:rFonts w:ascii="Times New Roman" w:hAnsi="Times New Roman" w:cs="Times New Roman"/>
          <w:b/>
          <w:iCs/>
          <w:spacing w:val="3"/>
          <w:sz w:val="28"/>
          <w:szCs w:val="28"/>
        </w:rPr>
        <w:t>b</w:t>
      </w:r>
      <w:r>
        <w:rPr>
          <w:rFonts w:ascii="Times New Roman" w:hAnsi="Times New Roman" w:cs="Times New Roman"/>
          <w:b/>
          <w:iCs/>
          <w:spacing w:val="3"/>
          <w:sz w:val="28"/>
          <w:szCs w:val="28"/>
        </w:rPr>
        <w:t xml:space="preserve">iskupów </w:t>
      </w:r>
      <w:r w:rsidR="008564E3">
        <w:rPr>
          <w:rFonts w:ascii="Times New Roman" w:hAnsi="Times New Roman" w:cs="Times New Roman"/>
          <w:b/>
          <w:iCs/>
          <w:spacing w:val="3"/>
          <w:sz w:val="28"/>
          <w:szCs w:val="28"/>
        </w:rPr>
        <w:t>p</w:t>
      </w:r>
      <w:r>
        <w:rPr>
          <w:rFonts w:ascii="Times New Roman" w:hAnsi="Times New Roman" w:cs="Times New Roman"/>
          <w:b/>
          <w:iCs/>
          <w:spacing w:val="3"/>
          <w:sz w:val="28"/>
          <w:szCs w:val="28"/>
        </w:rPr>
        <w:t>olskich</w:t>
      </w:r>
      <w:r w:rsidRPr="005F572E">
        <w:rPr>
          <w:rFonts w:ascii="Times New Roman" w:hAnsi="Times New Roman" w:cs="Times New Roman"/>
          <w:b/>
          <w:iCs/>
          <w:spacing w:val="3"/>
          <w:sz w:val="28"/>
          <w:szCs w:val="28"/>
        </w:rPr>
        <w:t xml:space="preserve"> z okazji beatyfikacji</w:t>
      </w:r>
    </w:p>
    <w:p w:rsidR="005A243D" w:rsidRPr="005F572E" w:rsidRDefault="005A243D" w:rsidP="005A243D">
      <w:pPr>
        <w:spacing w:after="0" w:line="240" w:lineRule="auto"/>
        <w:ind w:firstLine="709"/>
        <w:jc w:val="center"/>
        <w:rPr>
          <w:rFonts w:ascii="Times New Roman" w:hAnsi="Times New Roman" w:cs="Times New Roman"/>
          <w:b/>
          <w:iCs/>
          <w:spacing w:val="3"/>
          <w:sz w:val="28"/>
          <w:szCs w:val="28"/>
        </w:rPr>
      </w:pPr>
      <w:r w:rsidRPr="005F572E">
        <w:rPr>
          <w:rFonts w:ascii="Times New Roman" w:hAnsi="Times New Roman" w:cs="Times New Roman"/>
          <w:b/>
          <w:iCs/>
          <w:spacing w:val="3"/>
          <w:sz w:val="28"/>
          <w:szCs w:val="28"/>
        </w:rPr>
        <w:t xml:space="preserve">Kard. Stefana Wyszyńskiego i M. Elżbiety Róży Czackiej </w:t>
      </w:r>
    </w:p>
    <w:p w:rsidR="005A243D" w:rsidRPr="005F572E" w:rsidRDefault="005A243D" w:rsidP="005A243D">
      <w:pPr>
        <w:spacing w:after="0" w:line="240" w:lineRule="auto"/>
        <w:ind w:firstLine="709"/>
        <w:jc w:val="center"/>
        <w:rPr>
          <w:rFonts w:ascii="Times New Roman" w:hAnsi="Times New Roman" w:cs="Times New Roman"/>
          <w:b/>
          <w:sz w:val="28"/>
          <w:szCs w:val="28"/>
        </w:rPr>
      </w:pPr>
      <w:r w:rsidRPr="005F572E">
        <w:rPr>
          <w:rFonts w:ascii="Times New Roman" w:hAnsi="Times New Roman" w:cs="Times New Roman"/>
          <w:b/>
          <w:iCs/>
          <w:spacing w:val="3"/>
          <w:sz w:val="28"/>
          <w:szCs w:val="28"/>
        </w:rPr>
        <w:t xml:space="preserve"> </w:t>
      </w:r>
    </w:p>
    <w:p w:rsidR="005A243D" w:rsidRDefault="005A243D" w:rsidP="005A243D">
      <w:pPr>
        <w:spacing w:after="0" w:line="240" w:lineRule="auto"/>
        <w:ind w:firstLine="709"/>
        <w:jc w:val="center"/>
        <w:rPr>
          <w:rFonts w:ascii="Times New Roman" w:hAnsi="Times New Roman" w:cs="Times New Roman"/>
          <w:b/>
          <w:sz w:val="24"/>
          <w:szCs w:val="24"/>
        </w:rPr>
      </w:pPr>
    </w:p>
    <w:p w:rsidR="005A243D" w:rsidRPr="005F572E" w:rsidRDefault="005A243D" w:rsidP="005A243D">
      <w:pPr>
        <w:pStyle w:val="Akapitzlist"/>
        <w:numPr>
          <w:ilvl w:val="0"/>
          <w:numId w:val="1"/>
        </w:numPr>
        <w:spacing w:after="0" w:line="240" w:lineRule="auto"/>
        <w:jc w:val="both"/>
        <w:rPr>
          <w:rFonts w:ascii="Times New Roman" w:hAnsi="Times New Roman" w:cs="Times New Roman"/>
          <w:b/>
          <w:sz w:val="24"/>
          <w:szCs w:val="24"/>
        </w:rPr>
      </w:pPr>
      <w:proofErr w:type="spellStart"/>
      <w:r w:rsidRPr="005F572E">
        <w:rPr>
          <w:rFonts w:ascii="Times New Roman" w:hAnsi="Times New Roman" w:cs="Times New Roman"/>
          <w:b/>
          <w:i/>
          <w:sz w:val="24"/>
          <w:szCs w:val="24"/>
        </w:rPr>
        <w:t>Effatha</w:t>
      </w:r>
      <w:proofErr w:type="spellEnd"/>
      <w:r w:rsidRPr="005F572E">
        <w:rPr>
          <w:rFonts w:ascii="Times New Roman" w:hAnsi="Times New Roman" w:cs="Times New Roman"/>
          <w:b/>
          <w:sz w:val="24"/>
          <w:szCs w:val="24"/>
        </w:rPr>
        <w:t xml:space="preserve"> – otwórz się</w:t>
      </w:r>
    </w:p>
    <w:p w:rsidR="005A243D" w:rsidRPr="005F572E" w:rsidRDefault="005A243D" w:rsidP="005A243D">
      <w:pPr>
        <w:pStyle w:val="Akapitzlist"/>
        <w:spacing w:after="0" w:line="240" w:lineRule="auto"/>
        <w:ind w:left="1069"/>
        <w:jc w:val="both"/>
        <w:rPr>
          <w:rFonts w:ascii="Times New Roman" w:hAnsi="Times New Roman" w:cs="Times New Roman"/>
          <w:b/>
          <w:sz w:val="24"/>
          <w:szCs w:val="24"/>
        </w:rPr>
      </w:pPr>
    </w:p>
    <w:p w:rsidR="005A243D" w:rsidRPr="005F572E" w:rsidRDefault="005A243D" w:rsidP="005A243D">
      <w:pPr>
        <w:spacing w:after="0" w:line="240" w:lineRule="auto"/>
        <w:ind w:firstLine="709"/>
        <w:jc w:val="both"/>
        <w:rPr>
          <w:rFonts w:ascii="Times New Roman" w:hAnsi="Times New Roman" w:cs="Times New Roman"/>
          <w:sz w:val="24"/>
          <w:szCs w:val="24"/>
        </w:rPr>
      </w:pPr>
      <w:r w:rsidRPr="005F572E">
        <w:rPr>
          <w:rFonts w:ascii="Times New Roman" w:hAnsi="Times New Roman" w:cs="Times New Roman"/>
          <w:sz w:val="24"/>
          <w:szCs w:val="24"/>
        </w:rPr>
        <w:t xml:space="preserve">Usłyszeliśmy przed chwilą ważne słowa: </w:t>
      </w:r>
      <w:proofErr w:type="spellStart"/>
      <w:r w:rsidRPr="005F572E">
        <w:rPr>
          <w:rFonts w:ascii="Times New Roman" w:hAnsi="Times New Roman" w:cs="Times New Roman"/>
          <w:i/>
          <w:sz w:val="24"/>
          <w:szCs w:val="24"/>
        </w:rPr>
        <w:t>Effatha</w:t>
      </w:r>
      <w:proofErr w:type="spellEnd"/>
      <w:r w:rsidRPr="005F572E">
        <w:rPr>
          <w:rFonts w:ascii="Times New Roman" w:hAnsi="Times New Roman" w:cs="Times New Roman"/>
          <w:i/>
          <w:sz w:val="24"/>
          <w:szCs w:val="24"/>
        </w:rPr>
        <w:t xml:space="preserve"> – otwórz się</w:t>
      </w:r>
      <w:r w:rsidRPr="005F572E">
        <w:rPr>
          <w:rFonts w:ascii="Times New Roman" w:hAnsi="Times New Roman" w:cs="Times New Roman"/>
          <w:sz w:val="24"/>
          <w:szCs w:val="24"/>
        </w:rPr>
        <w:t xml:space="preserve"> oraz: </w:t>
      </w:r>
      <w:r w:rsidRPr="005F572E">
        <w:rPr>
          <w:rFonts w:ascii="Times New Roman" w:hAnsi="Times New Roman" w:cs="Times New Roman"/>
          <w:i/>
          <w:sz w:val="24"/>
          <w:szCs w:val="24"/>
        </w:rPr>
        <w:t xml:space="preserve">Odwagi! Nie bójcie się, Ja jestem. </w:t>
      </w:r>
      <w:r w:rsidRPr="005F572E">
        <w:rPr>
          <w:rFonts w:ascii="Times New Roman" w:hAnsi="Times New Roman" w:cs="Times New Roman"/>
          <w:sz w:val="24"/>
          <w:szCs w:val="24"/>
        </w:rPr>
        <w:t>Żeby móc świadczyć o Bogu i pomagać innym, trzeba otworzyć się na Bożą łaskę, która niezależnie od naszej kondycji fizycznej, życiowych przeciwności, cierpienia i przykrych doświadczeń może przynieść w nas i przez nas obfite owoce. Potrzebna też jest odwaga, dzięki której możemy pokonywać nasze słabości i lęki naszej codzienności.</w:t>
      </w:r>
    </w:p>
    <w:p w:rsidR="005A243D" w:rsidRPr="005F572E" w:rsidRDefault="005A243D" w:rsidP="005A243D">
      <w:pPr>
        <w:spacing w:after="0" w:line="240" w:lineRule="auto"/>
        <w:ind w:firstLine="709"/>
        <w:jc w:val="both"/>
        <w:rPr>
          <w:rFonts w:ascii="Times New Roman" w:hAnsi="Times New Roman" w:cs="Times New Roman"/>
          <w:sz w:val="24"/>
          <w:szCs w:val="24"/>
        </w:rPr>
      </w:pPr>
      <w:r w:rsidRPr="005F572E">
        <w:rPr>
          <w:rFonts w:ascii="Times New Roman" w:hAnsi="Times New Roman" w:cs="Times New Roman"/>
          <w:sz w:val="24"/>
          <w:szCs w:val="24"/>
        </w:rPr>
        <w:t>Za tydzień będziemy przeżywać radosną uroczystość beatyfikacji kardynała Stefana Wyszyńskiego, Prymasa Tysiąclecia oraz Matki Elżbiety Czackiej, niewidomej założycielki Zgromadzenia Sióstr Franciszkanek Służebnic Krzyża i Towarzystwa Opieki nad Ociemniałymi w Laskach. Bóg mógł przez nich dokonać wielkich rzeczy, bo otworzyli się na Jego łaskę i z odwagą podjęli swoje powołanie, służąc innym.</w:t>
      </w:r>
    </w:p>
    <w:p w:rsidR="005A243D" w:rsidRPr="005F572E" w:rsidRDefault="005A243D" w:rsidP="005A243D">
      <w:pPr>
        <w:spacing w:after="0" w:line="240" w:lineRule="auto"/>
        <w:ind w:firstLine="709"/>
        <w:jc w:val="both"/>
        <w:rPr>
          <w:rFonts w:ascii="Times New Roman" w:hAnsi="Times New Roman" w:cs="Times New Roman"/>
          <w:b/>
          <w:sz w:val="24"/>
          <w:szCs w:val="24"/>
        </w:rPr>
      </w:pPr>
    </w:p>
    <w:p w:rsidR="005A243D" w:rsidRPr="005F572E" w:rsidRDefault="005A243D" w:rsidP="005A243D">
      <w:pPr>
        <w:spacing w:after="0" w:line="240" w:lineRule="auto"/>
        <w:ind w:firstLine="709"/>
        <w:jc w:val="both"/>
        <w:rPr>
          <w:rFonts w:ascii="Times New Roman" w:hAnsi="Times New Roman" w:cs="Times New Roman"/>
          <w:b/>
          <w:sz w:val="24"/>
          <w:szCs w:val="24"/>
        </w:rPr>
      </w:pPr>
      <w:r w:rsidRPr="005F572E">
        <w:rPr>
          <w:rFonts w:ascii="Times New Roman" w:hAnsi="Times New Roman" w:cs="Times New Roman"/>
          <w:b/>
          <w:sz w:val="24"/>
          <w:szCs w:val="24"/>
        </w:rPr>
        <w:t xml:space="preserve">2. Bóg prowadzi różnymi drogami </w:t>
      </w:r>
    </w:p>
    <w:p w:rsidR="005A243D" w:rsidRPr="005F572E" w:rsidRDefault="005A243D" w:rsidP="005A243D">
      <w:pPr>
        <w:spacing w:after="0" w:line="240" w:lineRule="auto"/>
        <w:ind w:firstLine="709"/>
        <w:jc w:val="both"/>
        <w:rPr>
          <w:rFonts w:ascii="Times New Roman" w:hAnsi="Times New Roman" w:cs="Times New Roman"/>
          <w:b/>
          <w:sz w:val="24"/>
          <w:szCs w:val="24"/>
        </w:rPr>
      </w:pPr>
    </w:p>
    <w:p w:rsidR="005A243D" w:rsidRPr="005F572E" w:rsidRDefault="005A243D" w:rsidP="005A243D">
      <w:pPr>
        <w:spacing w:after="0" w:line="240" w:lineRule="auto"/>
        <w:ind w:firstLine="709"/>
        <w:jc w:val="both"/>
        <w:rPr>
          <w:rFonts w:ascii="Times New Roman" w:hAnsi="Times New Roman" w:cs="Times New Roman"/>
          <w:sz w:val="24"/>
          <w:szCs w:val="24"/>
        </w:rPr>
      </w:pPr>
      <w:r w:rsidRPr="005F572E">
        <w:rPr>
          <w:rFonts w:ascii="Times New Roman" w:hAnsi="Times New Roman" w:cs="Times New Roman"/>
          <w:sz w:val="24"/>
          <w:szCs w:val="24"/>
        </w:rPr>
        <w:t xml:space="preserve">Róża Czacka, późniejsza Matka Elżbieta, urodziła się w Białej Cerkwi – dziś Ukraina – 22 października 1876 r., w znanej arystokratycznej rodzinie. Jej stryj, Włodzimierz, był kardynałem i bliskim współpracownikiem papieży. Róża otrzymała staranne wychowanie i wykształcenie. W wieku 22 lat straciła wzrok. Jej ślepota stała się wielką traumą dla rodziny, która nie umiała przyjąć jej niepełnosprawności. Jak zaakceptować to, na co nie potrafili się zgodzić nawet najbliżsi? Po trzech dniach modlitwy i rozmyślania Róża zrozumiała, że może liczyć tylko na Boga, któremu ufała i na siebie. Na szczęście posłuchała rady doktora </w:t>
      </w:r>
      <w:proofErr w:type="spellStart"/>
      <w:r w:rsidRPr="005F572E">
        <w:rPr>
          <w:rFonts w:ascii="Times New Roman" w:hAnsi="Times New Roman" w:cs="Times New Roman"/>
          <w:sz w:val="24"/>
          <w:szCs w:val="24"/>
        </w:rPr>
        <w:t>Gepnera</w:t>
      </w:r>
      <w:proofErr w:type="spellEnd"/>
      <w:r w:rsidRPr="005F572E">
        <w:rPr>
          <w:rFonts w:ascii="Times New Roman" w:hAnsi="Times New Roman" w:cs="Times New Roman"/>
          <w:sz w:val="24"/>
          <w:szCs w:val="24"/>
        </w:rPr>
        <w:t xml:space="preserve">, który powiedział jej prawdę: </w:t>
      </w:r>
      <w:r w:rsidRPr="005F572E">
        <w:rPr>
          <w:rFonts w:ascii="Times New Roman" w:hAnsi="Times New Roman" w:cs="Times New Roman"/>
          <w:i/>
          <w:sz w:val="24"/>
          <w:szCs w:val="24"/>
        </w:rPr>
        <w:t>Wzrok jest na zawsze stracony</w:t>
      </w:r>
      <w:r w:rsidRPr="005F572E">
        <w:rPr>
          <w:rFonts w:ascii="Times New Roman" w:hAnsi="Times New Roman" w:cs="Times New Roman"/>
          <w:sz w:val="24"/>
          <w:szCs w:val="24"/>
        </w:rPr>
        <w:t xml:space="preserve">, ale zarazem wskazał jej drogę mówiąc, że nikt do tej pory w Polsce nie zajął się niewidomymi. Zrozumiała, że otrzymała wskazówkę na przyszłość. Postanowiła stworzyć instytucję, w której niewidomi będą się kształcić i przygotowywać do samodzielnego życia. Po latach napisała: </w:t>
      </w:r>
      <w:r w:rsidRPr="005F572E">
        <w:rPr>
          <w:rFonts w:ascii="Times New Roman" w:hAnsi="Times New Roman" w:cs="Times New Roman"/>
          <w:i/>
          <w:sz w:val="24"/>
          <w:szCs w:val="24"/>
        </w:rPr>
        <w:t xml:space="preserve">Tak jak doktor </w:t>
      </w:r>
      <w:proofErr w:type="spellStart"/>
      <w:r w:rsidRPr="005F572E">
        <w:rPr>
          <w:rFonts w:ascii="Times New Roman" w:hAnsi="Times New Roman" w:cs="Times New Roman"/>
          <w:i/>
          <w:sz w:val="24"/>
          <w:szCs w:val="24"/>
        </w:rPr>
        <w:t>Gepner</w:t>
      </w:r>
      <w:proofErr w:type="spellEnd"/>
      <w:r w:rsidRPr="005F572E">
        <w:rPr>
          <w:rFonts w:ascii="Times New Roman" w:hAnsi="Times New Roman" w:cs="Times New Roman"/>
          <w:i/>
          <w:sz w:val="24"/>
          <w:szCs w:val="24"/>
        </w:rPr>
        <w:t xml:space="preserve"> był moim wielkim dobroczyńcą, tak moim największym szczęściem jest to, że zostałam niewidomą. Cóż by ze mnie było, gdyby nie to kalectwo? Jakie byłoby moje życie, życie bez niego? </w:t>
      </w:r>
      <w:r w:rsidRPr="005F572E">
        <w:rPr>
          <w:rFonts w:ascii="Times New Roman" w:hAnsi="Times New Roman" w:cs="Times New Roman"/>
          <w:sz w:val="24"/>
          <w:szCs w:val="24"/>
        </w:rPr>
        <w:t xml:space="preserve">Jej ślepota stała się skałą, na której Bóg mógł wybudować piękny dom. Nadano mu nazwę: </w:t>
      </w:r>
      <w:r w:rsidRPr="005F572E">
        <w:rPr>
          <w:rFonts w:ascii="Times New Roman" w:hAnsi="Times New Roman" w:cs="Times New Roman"/>
          <w:i/>
          <w:sz w:val="24"/>
          <w:szCs w:val="24"/>
        </w:rPr>
        <w:t>Dzieło Lasek</w:t>
      </w:r>
      <w:r w:rsidRPr="005F572E">
        <w:rPr>
          <w:rFonts w:ascii="Times New Roman" w:hAnsi="Times New Roman" w:cs="Times New Roman"/>
          <w:sz w:val="24"/>
          <w:szCs w:val="24"/>
        </w:rPr>
        <w:t xml:space="preserve"> lub też </w:t>
      </w:r>
      <w:r w:rsidRPr="005F572E">
        <w:rPr>
          <w:rFonts w:ascii="Times New Roman" w:hAnsi="Times New Roman" w:cs="Times New Roman"/>
          <w:i/>
          <w:caps/>
          <w:sz w:val="24"/>
          <w:szCs w:val="24"/>
        </w:rPr>
        <w:t>Triuno</w:t>
      </w:r>
      <w:r w:rsidRPr="005F572E">
        <w:rPr>
          <w:rFonts w:ascii="Times New Roman" w:hAnsi="Times New Roman" w:cs="Times New Roman"/>
          <w:sz w:val="24"/>
          <w:szCs w:val="24"/>
        </w:rPr>
        <w:t xml:space="preserve"> – na cześć Trójcy Przenajświętszej</w:t>
      </w:r>
      <w:r w:rsidRPr="005F572E">
        <w:rPr>
          <w:rFonts w:ascii="Times New Roman" w:hAnsi="Times New Roman" w:cs="Times New Roman"/>
          <w:i/>
          <w:sz w:val="24"/>
          <w:szCs w:val="24"/>
        </w:rPr>
        <w:t>.</w:t>
      </w:r>
      <w:r w:rsidRPr="005F572E">
        <w:rPr>
          <w:rFonts w:ascii="Times New Roman" w:hAnsi="Times New Roman" w:cs="Times New Roman"/>
          <w:sz w:val="24"/>
          <w:szCs w:val="24"/>
        </w:rPr>
        <w:t xml:space="preserve"> A dewizą tego Dzieła było: </w:t>
      </w:r>
      <w:r w:rsidRPr="005F572E">
        <w:rPr>
          <w:rFonts w:ascii="Times New Roman" w:hAnsi="Times New Roman" w:cs="Times New Roman"/>
          <w:i/>
          <w:sz w:val="24"/>
          <w:szCs w:val="24"/>
        </w:rPr>
        <w:t xml:space="preserve">niewidomy człowiekiem użytecznym. </w:t>
      </w:r>
      <w:r w:rsidRPr="005F572E">
        <w:rPr>
          <w:rFonts w:ascii="Times New Roman" w:hAnsi="Times New Roman" w:cs="Times New Roman"/>
          <w:sz w:val="24"/>
          <w:szCs w:val="24"/>
        </w:rPr>
        <w:t xml:space="preserve">Po raz pierwszy w Polsce podjęto pracę z niewidomymi, a nie tylko dla niewidomych. Matka Czacka chciała, aby przygotowujący się do samodzielnego życia niewidomi zrozumieli, że mogą być szczęśliwi, mimo swojej ślepoty. </w:t>
      </w:r>
    </w:p>
    <w:p w:rsidR="005A243D" w:rsidRPr="005F572E" w:rsidRDefault="005A243D" w:rsidP="005A243D">
      <w:pPr>
        <w:spacing w:after="0" w:line="240" w:lineRule="auto"/>
        <w:ind w:firstLine="709"/>
        <w:jc w:val="both"/>
        <w:rPr>
          <w:rFonts w:ascii="Times New Roman" w:hAnsi="Times New Roman" w:cs="Times New Roman"/>
          <w:i/>
          <w:sz w:val="24"/>
          <w:szCs w:val="24"/>
        </w:rPr>
      </w:pPr>
      <w:r w:rsidRPr="005F572E">
        <w:rPr>
          <w:rFonts w:ascii="Times New Roman" w:hAnsi="Times New Roman" w:cs="Times New Roman"/>
          <w:sz w:val="24"/>
          <w:szCs w:val="24"/>
        </w:rPr>
        <w:t xml:space="preserve">To nowe, rewolucyjne odkrycie, które Matka Elżbieta zawdzięczała własnej niesprawności, było elementarnie proste, bo odwoływało się do nauki Krzyża. Zmagając się ze swoim kalectwem i pytając, jak własną biedę przekształcić w źródło pomocy dla innych, żyjących w trudniejszej sytuacji, zrozumiała, że cierpienie może stać się uprzywilejowanym miejscem spotkania z Bogiem i dotarcia do prawdy, którą trudno dostrzec ludziom fizycznie sprawnym i zaaferowanym problemami dnia codziennego. Z pełną jasnością widziała, że najbardziej zbliżamy się do Boga, kiedy jesteśmy blisko człowieka, który cierpi i jest w potrzebie. Podstawowe zadanie polega na tym, aby usłyszeć głos ludzi, których zagłusza cierpienie i zgiełk świata, i stworzyć przestrzeń, w której człowiek znajdzie spokój i miejsce do </w:t>
      </w:r>
      <w:r w:rsidRPr="005F572E">
        <w:rPr>
          <w:rFonts w:ascii="Times New Roman" w:hAnsi="Times New Roman" w:cs="Times New Roman"/>
          <w:sz w:val="24"/>
          <w:szCs w:val="24"/>
        </w:rPr>
        <w:lastRenderedPageBreak/>
        <w:t xml:space="preserve">refleksji, a z czasem też drogę, która prowadzi do Boga. I Laski stały się takim miejscem, gdzie oprócz przygotowania dzieci i młodzieży do samodzielności, znaleźli miejsce poszukujący Boga i sensu życia. Byli to ludzie z różnych środowisk społecznych i politycznych. To dzięki Matce i ks. </w:t>
      </w:r>
      <w:proofErr w:type="spellStart"/>
      <w:r w:rsidRPr="005F572E">
        <w:rPr>
          <w:rFonts w:ascii="Times New Roman" w:hAnsi="Times New Roman" w:cs="Times New Roman"/>
          <w:sz w:val="24"/>
          <w:szCs w:val="24"/>
        </w:rPr>
        <w:t>Korniłowiczowi</w:t>
      </w:r>
      <w:proofErr w:type="spellEnd"/>
      <w:r w:rsidRPr="005F572E">
        <w:rPr>
          <w:rFonts w:ascii="Times New Roman" w:hAnsi="Times New Roman" w:cs="Times New Roman"/>
          <w:sz w:val="24"/>
          <w:szCs w:val="24"/>
        </w:rPr>
        <w:t xml:space="preserve"> – ojcu duchowemu Dzieła – mogli się czuć w Laskach, jak w domu. Mogli tam zobaczyć, jak owocuje Ewangelia wcielona w życie i jak wygląda współpraca niewidomych, sióstr, świeckich i księży. Wcielona w życie Ewangelia przygotowuje miejsce, w którym jest możliwe podejmowanie wspólnych zadań, przezwyciężanie niezdrowych ambicji i nieporozumień.</w:t>
      </w:r>
    </w:p>
    <w:p w:rsidR="005A243D" w:rsidRPr="005F572E" w:rsidRDefault="005A243D" w:rsidP="005A243D">
      <w:pPr>
        <w:spacing w:after="0" w:line="240" w:lineRule="auto"/>
        <w:ind w:firstLine="709"/>
        <w:jc w:val="both"/>
        <w:rPr>
          <w:rFonts w:ascii="Times New Roman" w:hAnsi="Times New Roman" w:cs="Times New Roman"/>
          <w:sz w:val="24"/>
          <w:szCs w:val="24"/>
        </w:rPr>
      </w:pPr>
      <w:r w:rsidRPr="005F572E">
        <w:rPr>
          <w:rFonts w:ascii="Times New Roman" w:hAnsi="Times New Roman" w:cs="Times New Roman"/>
          <w:sz w:val="24"/>
          <w:szCs w:val="24"/>
        </w:rPr>
        <w:t xml:space="preserve">Z takim ewangelicznym Kościołem spotkał się w Laskach ksiądz Stefan Wyszyński i z ogromnym przejęciem pisał o tym do Matki Czackiej: </w:t>
      </w:r>
      <w:r w:rsidRPr="005F572E">
        <w:rPr>
          <w:rFonts w:ascii="Times New Roman" w:hAnsi="Times New Roman" w:cs="Times New Roman"/>
          <w:i/>
          <w:sz w:val="24"/>
          <w:szCs w:val="24"/>
        </w:rPr>
        <w:t xml:space="preserve">Uderzyło mnie to, że ludzie Matki mają ten jakiś szczególny wzrok. Oni patrzą z pogodnym bohaterstwem. </w:t>
      </w:r>
      <w:r w:rsidRPr="005F572E">
        <w:rPr>
          <w:rFonts w:ascii="Times New Roman" w:hAnsi="Times New Roman" w:cs="Times New Roman"/>
          <w:sz w:val="24"/>
          <w:szCs w:val="24"/>
        </w:rPr>
        <w:t>W takie chrześcijaństwo ksiądz Wyszyński wpisał swoje kapłaństwo.</w:t>
      </w:r>
    </w:p>
    <w:p w:rsidR="005A243D" w:rsidRPr="005F572E" w:rsidRDefault="005A243D" w:rsidP="005A243D">
      <w:pPr>
        <w:spacing w:after="0" w:line="240" w:lineRule="auto"/>
        <w:ind w:firstLine="709"/>
        <w:jc w:val="both"/>
        <w:rPr>
          <w:rFonts w:ascii="Times New Roman" w:hAnsi="Times New Roman" w:cs="Times New Roman"/>
          <w:sz w:val="24"/>
          <w:szCs w:val="24"/>
        </w:rPr>
      </w:pPr>
      <w:r w:rsidRPr="005F572E">
        <w:rPr>
          <w:rFonts w:ascii="Times New Roman" w:hAnsi="Times New Roman" w:cs="Times New Roman"/>
          <w:sz w:val="24"/>
          <w:szCs w:val="24"/>
        </w:rPr>
        <w:t xml:space="preserve">Przyszły prymas urodził się 3 sierpnia 1901 roku w Zuzeli nad Bugiem, na pograniczu Podlasia i Mazowsza. W kraju zniewolonym i prześladowanym, gdyż Polska była jeszcze pod zaborami, małego Stefana – podobnie jak młodą Różę – rodzina nauczyła miłości do Boga, Kościoła, Ojczyzny i Matki Najświętszej. Po wstąpieniu do seminarium duchownego we Włocławku okazało się, że jest chory na ciężkie zapalenie płuc. Choroba postępowała tak szybko, że zarówno on sam, jak i jego przełożeni bali się, że nie dożyje do święceń kapłańskich. Stefan modlił się do Matki Najświętszej, aby wyprosiła mu łaskę święceń i aby mógł odprawić przynajmniej kilka Mszy Świętych. Cierpienie, którego doświadczył w czasie seminarium, nauczyło go, jak sam powie, patrzeć z pokorą na drugiego człowieka. </w:t>
      </w:r>
    </w:p>
    <w:p w:rsidR="005A243D" w:rsidRPr="005F572E" w:rsidRDefault="005A243D" w:rsidP="005A243D">
      <w:pPr>
        <w:spacing w:after="0" w:line="240" w:lineRule="auto"/>
        <w:ind w:firstLine="709"/>
        <w:jc w:val="both"/>
        <w:rPr>
          <w:rFonts w:ascii="Times New Roman" w:hAnsi="Times New Roman" w:cs="Times New Roman"/>
          <w:sz w:val="24"/>
          <w:szCs w:val="24"/>
        </w:rPr>
      </w:pPr>
      <w:r w:rsidRPr="005F572E">
        <w:rPr>
          <w:rFonts w:ascii="Times New Roman" w:hAnsi="Times New Roman" w:cs="Times New Roman"/>
          <w:sz w:val="24"/>
          <w:szCs w:val="24"/>
        </w:rPr>
        <w:t xml:space="preserve">W czasie studiów seminaryjnych spotkał księdza Władysława </w:t>
      </w:r>
      <w:proofErr w:type="spellStart"/>
      <w:r w:rsidRPr="005F572E">
        <w:rPr>
          <w:rFonts w:ascii="Times New Roman" w:hAnsi="Times New Roman" w:cs="Times New Roman"/>
          <w:sz w:val="24"/>
          <w:szCs w:val="24"/>
        </w:rPr>
        <w:t>Korniłowicza</w:t>
      </w:r>
      <w:proofErr w:type="spellEnd"/>
      <w:r w:rsidRPr="005F572E">
        <w:rPr>
          <w:rFonts w:ascii="Times New Roman" w:hAnsi="Times New Roman" w:cs="Times New Roman"/>
          <w:sz w:val="24"/>
          <w:szCs w:val="24"/>
        </w:rPr>
        <w:t xml:space="preserve">, o którym powiedział, że wywarł on ogromny wpływ na całe jego życie duchowe i kapłańskie. Ta znajomość, która podczas studiów na KUL-u przerodziła się w głęboką przyjaźń, przetrwała aż do śmierci księdza </w:t>
      </w:r>
      <w:proofErr w:type="spellStart"/>
      <w:r w:rsidRPr="005F572E">
        <w:rPr>
          <w:rFonts w:ascii="Times New Roman" w:hAnsi="Times New Roman" w:cs="Times New Roman"/>
          <w:sz w:val="24"/>
          <w:szCs w:val="24"/>
        </w:rPr>
        <w:t>Korniłowicza</w:t>
      </w:r>
      <w:proofErr w:type="spellEnd"/>
      <w:r w:rsidRPr="005F572E">
        <w:rPr>
          <w:rFonts w:ascii="Times New Roman" w:hAnsi="Times New Roman" w:cs="Times New Roman"/>
          <w:sz w:val="24"/>
          <w:szCs w:val="24"/>
        </w:rPr>
        <w:t xml:space="preserve">. Na ukształtowanie osobowości i formacji społecznej księdza Wyszyńskiego duży wpływ mieli także wybitni księża społecznicy: ks. Antoni Szymański – rektor KUL, O. Jacek Woroniecki – wybitny tomista i pedagog oraz ks. Antoni Bogdański – naczelny kapelan harcerstwa. Dlatego nauczanie społeczne Kościoła traktował jako ważną część misji ewangelizacyjnej. </w:t>
      </w:r>
    </w:p>
    <w:p w:rsidR="005A243D" w:rsidRPr="005F572E" w:rsidRDefault="005A243D" w:rsidP="005A243D">
      <w:pPr>
        <w:spacing w:after="0" w:line="240" w:lineRule="auto"/>
        <w:ind w:firstLine="709"/>
        <w:jc w:val="both"/>
        <w:rPr>
          <w:rFonts w:ascii="Times New Roman" w:hAnsi="Times New Roman" w:cs="Times New Roman"/>
          <w:sz w:val="24"/>
          <w:szCs w:val="24"/>
        </w:rPr>
      </w:pPr>
      <w:r w:rsidRPr="005F572E">
        <w:rPr>
          <w:rFonts w:ascii="Times New Roman" w:hAnsi="Times New Roman" w:cs="Times New Roman"/>
          <w:sz w:val="24"/>
          <w:szCs w:val="24"/>
        </w:rPr>
        <w:t xml:space="preserve"> Święcenia kapłańskie otrzymał Wyszyński 3 sierpnia 1924 r. w katedrze włocławskiej. W czasie studiów w Lublinie działał w Stowarzyszeniu Katolickiej Młodzieży Akademickiej „Odrodzenie”. W marcu 1946 r. papież Pius XII mianował księdza Wyszyńskiego biskupem lubelskim, a 12 listopada 1948 r. arcybiskupem gnieźnieńskim i warszawskim, Prymasem Polski. 27 listopada 1952 r. został mianowany kardynałem. Niestety ówczesne władze komunistyczne nie wyraziły zgody na jego wyjazd do Rzymu na konsystorz, na którym miał odebrać kapelusz kardynalski. Mógł to uczynić dopiero 6 maja 1957 roku.</w:t>
      </w:r>
    </w:p>
    <w:p w:rsidR="005A243D" w:rsidRPr="005F572E" w:rsidRDefault="005A243D" w:rsidP="005A243D">
      <w:pPr>
        <w:spacing w:after="0" w:line="240" w:lineRule="auto"/>
        <w:ind w:firstLine="709"/>
        <w:jc w:val="both"/>
        <w:rPr>
          <w:rFonts w:ascii="Times New Roman" w:hAnsi="Times New Roman" w:cs="Times New Roman"/>
          <w:sz w:val="24"/>
          <w:szCs w:val="24"/>
        </w:rPr>
      </w:pPr>
      <w:r w:rsidRPr="005F572E">
        <w:rPr>
          <w:rFonts w:ascii="Times New Roman" w:hAnsi="Times New Roman" w:cs="Times New Roman"/>
          <w:sz w:val="24"/>
          <w:szCs w:val="24"/>
        </w:rPr>
        <w:t xml:space="preserve">Pierwsze spotkanie księdza Wyszyńskiego z matką Czacką miało miejsce w lipcu 1926 roku w Laskach, gdzie przyjechał na zaproszenie księdza </w:t>
      </w:r>
      <w:proofErr w:type="spellStart"/>
      <w:r w:rsidRPr="005F572E">
        <w:rPr>
          <w:rFonts w:ascii="Times New Roman" w:hAnsi="Times New Roman" w:cs="Times New Roman"/>
          <w:sz w:val="24"/>
          <w:szCs w:val="24"/>
        </w:rPr>
        <w:t>Korniłowicza</w:t>
      </w:r>
      <w:proofErr w:type="spellEnd"/>
      <w:r w:rsidRPr="005F572E">
        <w:rPr>
          <w:rFonts w:ascii="Times New Roman" w:hAnsi="Times New Roman" w:cs="Times New Roman"/>
          <w:sz w:val="24"/>
          <w:szCs w:val="24"/>
        </w:rPr>
        <w:t xml:space="preserve">. Zapoczątkowana wtedy przyjaźń z Dziełem Niewidomych i jego założycielami przetrwała aż do końca dni wielkiego Prymasa. Jego relacje z matką Czacką zacieśniły się szczególnie w czasie okupacji. Po wybuchu wojny ksiądz Wyszyński musiał opuścić Włocławek, gdyż był poszukiwany przez Gestapo. Ukrywał się najpierw u rodziny we Wrociszewie, później w </w:t>
      </w:r>
      <w:proofErr w:type="spellStart"/>
      <w:r w:rsidRPr="005F572E">
        <w:rPr>
          <w:rFonts w:ascii="Times New Roman" w:hAnsi="Times New Roman" w:cs="Times New Roman"/>
          <w:sz w:val="24"/>
          <w:szCs w:val="24"/>
        </w:rPr>
        <w:t>Żułowie</w:t>
      </w:r>
      <w:proofErr w:type="spellEnd"/>
      <w:r w:rsidRPr="005F572E">
        <w:rPr>
          <w:rFonts w:ascii="Times New Roman" w:hAnsi="Times New Roman" w:cs="Times New Roman"/>
          <w:sz w:val="24"/>
          <w:szCs w:val="24"/>
        </w:rPr>
        <w:t xml:space="preserve"> i Kozłówce na Lubelszczyźnie. W czerwcu 1942 roku przyjechał do Lasek na miejsce księdza Jana </w:t>
      </w:r>
      <w:proofErr w:type="spellStart"/>
      <w:r w:rsidRPr="005F572E">
        <w:rPr>
          <w:rFonts w:ascii="Times New Roman" w:hAnsi="Times New Roman" w:cs="Times New Roman"/>
          <w:sz w:val="24"/>
          <w:szCs w:val="24"/>
        </w:rPr>
        <w:t>Ziei</w:t>
      </w:r>
      <w:proofErr w:type="spellEnd"/>
      <w:r w:rsidRPr="005F572E">
        <w:rPr>
          <w:rFonts w:ascii="Times New Roman" w:hAnsi="Times New Roman" w:cs="Times New Roman"/>
          <w:sz w:val="24"/>
          <w:szCs w:val="24"/>
        </w:rPr>
        <w:t xml:space="preserve">, jako kapelan sióstr, opiekun niewidomych, a także jako kapelan Armii Krajowej i duszpasterz okolicznej ludności. </w:t>
      </w:r>
    </w:p>
    <w:p w:rsidR="005A243D" w:rsidRPr="005F572E" w:rsidRDefault="005A243D" w:rsidP="005A243D">
      <w:pPr>
        <w:spacing w:after="0" w:line="240" w:lineRule="auto"/>
        <w:ind w:firstLine="709"/>
        <w:jc w:val="both"/>
        <w:rPr>
          <w:rFonts w:ascii="Times New Roman" w:hAnsi="Times New Roman" w:cs="Times New Roman"/>
          <w:i/>
          <w:sz w:val="24"/>
          <w:szCs w:val="24"/>
        </w:rPr>
      </w:pPr>
      <w:r w:rsidRPr="005F572E">
        <w:rPr>
          <w:rFonts w:ascii="Times New Roman" w:hAnsi="Times New Roman" w:cs="Times New Roman"/>
          <w:sz w:val="24"/>
          <w:szCs w:val="24"/>
        </w:rPr>
        <w:t xml:space="preserve">O wielkim wpływie, jaki matka Czacka wywarła na jego życie, najlepiej świadczy kazanie, które wygłosił w czasie jej pogrzebu, 19 maja 1961 r. w Laskach: </w:t>
      </w:r>
      <w:r w:rsidRPr="005F572E">
        <w:rPr>
          <w:rFonts w:ascii="Times New Roman" w:hAnsi="Times New Roman" w:cs="Times New Roman"/>
          <w:i/>
          <w:sz w:val="24"/>
          <w:szCs w:val="24"/>
        </w:rPr>
        <w:t xml:space="preserve">W tej chwili moim obowiązkiem jest stanąć przy tym obfitym źródle wody żywej i z pomocą nieudolnych słów pochwycić przynajmniej odrobinę ożywczych wspomnień z bogatego życia Matki naszej, Matki </w:t>
      </w:r>
      <w:r w:rsidRPr="005F572E">
        <w:rPr>
          <w:rFonts w:ascii="Times New Roman" w:hAnsi="Times New Roman" w:cs="Times New Roman"/>
          <w:i/>
          <w:sz w:val="24"/>
          <w:szCs w:val="24"/>
        </w:rPr>
        <w:lastRenderedPageBreak/>
        <w:t xml:space="preserve">naszych serc (...), czerpaliśmy z bogatego ducha naszej Matki i duchowości tego </w:t>
      </w:r>
      <w:proofErr w:type="spellStart"/>
      <w:r w:rsidRPr="005F572E">
        <w:rPr>
          <w:rFonts w:ascii="Times New Roman" w:hAnsi="Times New Roman" w:cs="Times New Roman"/>
          <w:i/>
          <w:sz w:val="24"/>
          <w:szCs w:val="24"/>
        </w:rPr>
        <w:t>ubłogosławionego</w:t>
      </w:r>
      <w:proofErr w:type="spellEnd"/>
      <w:r w:rsidRPr="005F572E">
        <w:rPr>
          <w:rFonts w:ascii="Times New Roman" w:hAnsi="Times New Roman" w:cs="Times New Roman"/>
          <w:i/>
          <w:sz w:val="24"/>
          <w:szCs w:val="24"/>
        </w:rPr>
        <w:t xml:space="preserve"> przez Boga miejsca. </w:t>
      </w:r>
    </w:p>
    <w:p w:rsidR="005A243D" w:rsidRPr="005F572E" w:rsidRDefault="005A243D" w:rsidP="005A243D">
      <w:pPr>
        <w:spacing w:after="0" w:line="240" w:lineRule="auto"/>
        <w:ind w:firstLine="709"/>
        <w:jc w:val="both"/>
        <w:rPr>
          <w:rFonts w:ascii="Times New Roman" w:hAnsi="Times New Roman" w:cs="Times New Roman"/>
          <w:sz w:val="24"/>
          <w:szCs w:val="24"/>
        </w:rPr>
      </w:pPr>
      <w:r w:rsidRPr="005F572E">
        <w:rPr>
          <w:rFonts w:ascii="Times New Roman" w:hAnsi="Times New Roman" w:cs="Times New Roman"/>
          <w:sz w:val="24"/>
          <w:szCs w:val="24"/>
        </w:rPr>
        <w:t xml:space="preserve">Po śmierci Matki ksiądz Prymas często wracał do grobów założycieli Dzieła. Przed wyjazdem </w:t>
      </w:r>
      <w:r w:rsidRPr="005F572E">
        <w:rPr>
          <w:rFonts w:ascii="Times New Roman" w:hAnsi="Times New Roman" w:cs="Times New Roman"/>
          <w:sz w:val="24"/>
          <w:szCs w:val="24"/>
        </w:rPr>
        <w:br/>
        <w:t xml:space="preserve">do Rzymu na sesje soborowe, przed trudnymi rozmowami z ówczesną władzą komunistyczną, niepostrzeżenie i bez zapowiadania się, chociaż na chwilę przyjeżdżał do Lasek, aby tam się modlić. Co roku, z wyjątkiem uwięzienia czy choroby, po wielkoczwartkowym </w:t>
      </w:r>
      <w:proofErr w:type="spellStart"/>
      <w:r w:rsidRPr="005F572E">
        <w:rPr>
          <w:rFonts w:ascii="Times New Roman" w:hAnsi="Times New Roman" w:cs="Times New Roman"/>
          <w:sz w:val="24"/>
          <w:szCs w:val="24"/>
        </w:rPr>
        <w:t>Mandatum</w:t>
      </w:r>
      <w:proofErr w:type="spellEnd"/>
      <w:r w:rsidRPr="005F572E">
        <w:rPr>
          <w:rFonts w:ascii="Times New Roman" w:hAnsi="Times New Roman" w:cs="Times New Roman"/>
          <w:sz w:val="24"/>
          <w:szCs w:val="24"/>
        </w:rPr>
        <w:t xml:space="preserve"> w archikatedrze, jechał do Lasek, by tam razem z niewidomymi, siostrami i świeckimi pracownikami Dzieła trwać na adoracji i napełniać się mocą płynącą z paschalnego krzyża światła i zwycięstwa Chrystusowej miłości, aby potem mieć ją dla każdego.</w:t>
      </w:r>
    </w:p>
    <w:p w:rsidR="005A243D" w:rsidRPr="005F572E" w:rsidRDefault="005A243D" w:rsidP="005A243D">
      <w:pPr>
        <w:spacing w:after="0" w:line="240" w:lineRule="auto"/>
        <w:ind w:firstLine="709"/>
        <w:jc w:val="both"/>
        <w:rPr>
          <w:rFonts w:ascii="Times New Roman" w:hAnsi="Times New Roman" w:cs="Times New Roman"/>
          <w:sz w:val="24"/>
          <w:szCs w:val="24"/>
        </w:rPr>
      </w:pPr>
      <w:r w:rsidRPr="005F572E">
        <w:rPr>
          <w:rFonts w:ascii="Times New Roman" w:hAnsi="Times New Roman" w:cs="Times New Roman"/>
          <w:sz w:val="24"/>
          <w:szCs w:val="24"/>
        </w:rPr>
        <w:t xml:space="preserve">Wiemy, że o księdzu Prymasie napisano ostatnio wiele. Ukazały się jego przemówienia i kazania, powstały nowe filmy i książki. Najczęściej teksty te mówią o nim jako duszpasterzu, wielkim mężu stanu, patriocie, społeczniku, nawet polityku. Często prymas ukazany jest jako człowiek walki z komunizmem. Ale to, co było jego priorytetem, podobnie jak u Matki Czackiej, to troska i walka o człowieka, o jego wolność, po to, by człowiek stworzony na obraz i podobieństwo Boże, mógł jaśnieć pełnym blaskiem wolności, prawdy, miłości i przebaczenia.  Dlatego tak bardzo troszczył się zarówno o wolność jak i świętość Kościoła i o dobro wspólne  Ojczyzny, rozumiane jako respektowanie praw każdego Polaka i ułatwianie mu wykonywania obowiązków. </w:t>
      </w:r>
    </w:p>
    <w:p w:rsidR="005A243D" w:rsidRPr="005F572E" w:rsidRDefault="005A243D" w:rsidP="005A243D">
      <w:pPr>
        <w:spacing w:after="0" w:line="240" w:lineRule="auto"/>
        <w:ind w:firstLine="709"/>
        <w:jc w:val="both"/>
        <w:rPr>
          <w:rFonts w:ascii="Times New Roman" w:hAnsi="Times New Roman" w:cs="Times New Roman"/>
          <w:sz w:val="24"/>
          <w:szCs w:val="24"/>
        </w:rPr>
      </w:pPr>
      <w:r w:rsidRPr="005F572E">
        <w:rPr>
          <w:rFonts w:ascii="Times New Roman" w:hAnsi="Times New Roman" w:cs="Times New Roman"/>
          <w:sz w:val="24"/>
          <w:szCs w:val="24"/>
        </w:rPr>
        <w:t xml:space="preserve">Szczególnie ważny etap w jego życiowej misji rozpoczął się wraz z nominacją na arcybiskupa metropolitę gnieźnieńskiego i warszawskiego oraz prymasa Polski, gdy wziął na siebie odpowiedzialność za dwie archidiecezje i cały Kościół w Polsce. W konfrontacji z totalitarnym systemem komunistycznym z jednej strony wzywał do włączenia się Polaków w odbudowę zrujnowanego przez wojnę kraju, a z drugiej napominał rządzących, by respektowali prawa człowieka. Odznaczał się cnotą męstwa, która ujawniła się zwłaszcza wtedy, gdy – wobec nasilanych prześladowań Kościoła – wypowiedział władzom komunistycznym zdecydowane: „Non possumus”. 25 września 1953 r., po kazaniu w kościele św. Anny został aresztowany. Nie załamał się. W więzieniu powstały dwa największe dzieła: Jasnogórskie Śluby Narodu i Wielka Nowenna przed Tysiącleciem Chrztu Polski. </w:t>
      </w:r>
    </w:p>
    <w:p w:rsidR="005A243D" w:rsidRPr="005F572E" w:rsidRDefault="005A243D" w:rsidP="005A243D">
      <w:pPr>
        <w:spacing w:after="0" w:line="240" w:lineRule="auto"/>
        <w:ind w:firstLine="709"/>
        <w:jc w:val="both"/>
        <w:rPr>
          <w:rFonts w:ascii="Times New Roman" w:hAnsi="Times New Roman" w:cs="Times New Roman"/>
          <w:i/>
          <w:sz w:val="24"/>
          <w:szCs w:val="24"/>
        </w:rPr>
      </w:pPr>
      <w:r w:rsidRPr="005F572E">
        <w:rPr>
          <w:rFonts w:ascii="Times New Roman" w:hAnsi="Times New Roman" w:cs="Times New Roman"/>
          <w:sz w:val="24"/>
          <w:szCs w:val="24"/>
        </w:rPr>
        <w:t xml:space="preserve">Kiedy przygotowujemy się do beatyfikacji warto postawić sobie pytanie – skąd czerpał do tego siły? Najpełniej dają na nie odpowiedź jego więzienne zapiski. Całkowicie zjednoczony z Bogiem, nieustannie z Niego czerpał, aby potem dawać innym. Ten zwykły człowiek otwarty na potrzeby innych, był niezwykły swoją wiarą, swoim zaufaniem Bogu i Matce Najświętszej. Był niezwykły swą miłością przebaczającą każdemu, nawet tym, którzy go uwięzili. Mimo doznanych krzywd – jak sam mówił – nie miał wrogów. Z jednej strony prymas bolał, że nie może wypełniać swojej biskupiej posługi, nie może brać czynnego udziału w życiu Kościoła i domagał się swoich praw, z drugiej zaś stwierdza, że przeżywa te trzy lata, jako szczególny dar Boga, który przygotowuje go na późniejszą trudną służbę Kościołowi i Polsce. Ta głęboka wiara w Opatrzność była źródłem jego zaufania człowiekowi. Miał świadomość mocy Bożej w sobie. Mówił: </w:t>
      </w:r>
      <w:r w:rsidRPr="005F572E">
        <w:rPr>
          <w:rFonts w:ascii="Times New Roman" w:hAnsi="Times New Roman" w:cs="Times New Roman"/>
          <w:i/>
          <w:sz w:val="24"/>
          <w:szCs w:val="24"/>
        </w:rPr>
        <w:t>Udzielasz jej nieustannie, gdy idziemy z krzyżem, choć nieraz czujemy się tacy samotni. Ale, gdy zamknę oczy, gdy wsłucham się w poruszenie duszy, czuję Ciebie (...). Wystarczy się zwrócić choć na chwilę ku Tobie, by odnaleźć Ciebie w sobie.</w:t>
      </w:r>
    </w:p>
    <w:p w:rsidR="005A243D" w:rsidRPr="005F572E" w:rsidRDefault="005A243D" w:rsidP="005A243D">
      <w:pPr>
        <w:spacing w:after="0" w:line="240" w:lineRule="auto"/>
        <w:ind w:firstLine="709"/>
        <w:jc w:val="both"/>
        <w:rPr>
          <w:rFonts w:ascii="Times New Roman" w:hAnsi="Times New Roman" w:cs="Times New Roman"/>
          <w:i/>
          <w:sz w:val="24"/>
          <w:szCs w:val="24"/>
        </w:rPr>
      </w:pPr>
    </w:p>
    <w:p w:rsidR="005A243D" w:rsidRPr="005F572E" w:rsidRDefault="005A243D" w:rsidP="005A243D">
      <w:pPr>
        <w:spacing w:after="0" w:line="240" w:lineRule="auto"/>
        <w:ind w:firstLine="709"/>
        <w:jc w:val="both"/>
        <w:rPr>
          <w:rFonts w:ascii="Times New Roman" w:hAnsi="Times New Roman" w:cs="Times New Roman"/>
          <w:b/>
          <w:sz w:val="24"/>
          <w:szCs w:val="24"/>
        </w:rPr>
      </w:pPr>
      <w:r w:rsidRPr="005F572E">
        <w:rPr>
          <w:rFonts w:ascii="Times New Roman" w:hAnsi="Times New Roman" w:cs="Times New Roman"/>
          <w:b/>
          <w:sz w:val="24"/>
          <w:szCs w:val="24"/>
        </w:rPr>
        <w:t>3. Świętość nie jest luksusem</w:t>
      </w:r>
    </w:p>
    <w:p w:rsidR="005A243D" w:rsidRPr="005F572E" w:rsidRDefault="005A243D" w:rsidP="005A243D">
      <w:pPr>
        <w:spacing w:after="0" w:line="240" w:lineRule="auto"/>
        <w:ind w:firstLine="709"/>
        <w:jc w:val="both"/>
        <w:rPr>
          <w:rFonts w:ascii="Times New Roman" w:hAnsi="Times New Roman" w:cs="Times New Roman"/>
          <w:b/>
          <w:sz w:val="24"/>
          <w:szCs w:val="24"/>
        </w:rPr>
      </w:pPr>
    </w:p>
    <w:p w:rsidR="005A243D" w:rsidRPr="005F572E" w:rsidRDefault="005A243D" w:rsidP="005A243D">
      <w:pPr>
        <w:spacing w:after="0" w:line="240" w:lineRule="auto"/>
        <w:ind w:firstLine="709"/>
        <w:jc w:val="both"/>
        <w:rPr>
          <w:rFonts w:ascii="Times New Roman" w:hAnsi="Times New Roman" w:cs="Times New Roman"/>
          <w:i/>
          <w:sz w:val="24"/>
          <w:szCs w:val="24"/>
        </w:rPr>
      </w:pPr>
      <w:r w:rsidRPr="005F572E">
        <w:rPr>
          <w:rFonts w:ascii="Times New Roman" w:hAnsi="Times New Roman" w:cs="Times New Roman"/>
          <w:sz w:val="24"/>
          <w:szCs w:val="24"/>
        </w:rPr>
        <w:t xml:space="preserve">Kiedy przeglądamy katalog świętych Kościoła katolickiego, zauważamy, że są tam osoby różnych stanów, powołań i zawodów: osoby świeckie, konsekrowane i księża. Gdybyśmy mieli szukać wspólnego mianownika, to można powiedzieć, że potrafili oni rozpoznać wolę Bożą i ją wypełniać w sytuacjach i w czasie, w jakim przyszło im żyć. Tak też było w życiu m. Elżbiety Czackiej i ks. kardynała Stefana Wyszyńskiego. Oboje dobrze </w:t>
      </w:r>
      <w:r w:rsidRPr="005F572E">
        <w:rPr>
          <w:rFonts w:ascii="Times New Roman" w:hAnsi="Times New Roman" w:cs="Times New Roman"/>
          <w:sz w:val="24"/>
          <w:szCs w:val="24"/>
        </w:rPr>
        <w:lastRenderedPageBreak/>
        <w:t xml:space="preserve">wiedzieli, że Bóg bliski w cierpiącym człowieku i sakramentach Kościoła, to dwa filary wiary, która pomaga rozpoznać wyzwania, jakie niesie powołanie w konkretnym czasie i wydarzeniach. Niewidoma, młoda dziewczyna i młody, chory kleryk. Do tego trudne czasy, w jakich przyszło im żyć – odbudowywania niepodległej ojczyzny, później lata okupacji i coraz bardziej agresywnego komunizmu. Można było się załamać i zwątpić, ale dzięki temu, że potrafili zaufać Ewangelii, każde z nich na swoją miarę umiało podejmować stojące przed nimi zadania, torować nowe drogi i otwierać nowe perspektywy działania w Kościele w Polsce. Uczynili tyle dobra, ponieważ całe życie oddali Bogu i na serio przyjęli słowa św. Pawła: </w:t>
      </w:r>
      <w:r w:rsidRPr="005F572E">
        <w:rPr>
          <w:rFonts w:ascii="Times New Roman" w:hAnsi="Times New Roman" w:cs="Times New Roman"/>
          <w:i/>
          <w:sz w:val="24"/>
          <w:szCs w:val="24"/>
        </w:rPr>
        <w:t xml:space="preserve">Wszystko mogę w Tym, który mnie umacnia </w:t>
      </w:r>
      <w:r w:rsidRPr="005F572E">
        <w:rPr>
          <w:rFonts w:ascii="Times New Roman" w:hAnsi="Times New Roman" w:cs="Times New Roman"/>
          <w:sz w:val="24"/>
          <w:szCs w:val="24"/>
        </w:rPr>
        <w:t>(</w:t>
      </w:r>
      <w:proofErr w:type="spellStart"/>
      <w:r w:rsidRPr="005F572E">
        <w:rPr>
          <w:rFonts w:ascii="Times New Roman" w:hAnsi="Times New Roman" w:cs="Times New Roman"/>
          <w:sz w:val="24"/>
          <w:szCs w:val="24"/>
        </w:rPr>
        <w:t>Flp</w:t>
      </w:r>
      <w:proofErr w:type="spellEnd"/>
      <w:r w:rsidRPr="005F572E">
        <w:rPr>
          <w:rFonts w:ascii="Times New Roman" w:hAnsi="Times New Roman" w:cs="Times New Roman"/>
          <w:sz w:val="24"/>
          <w:szCs w:val="24"/>
        </w:rPr>
        <w:t xml:space="preserve"> 4,13)</w:t>
      </w:r>
      <w:r w:rsidRPr="005F572E">
        <w:rPr>
          <w:rFonts w:ascii="Times New Roman" w:hAnsi="Times New Roman" w:cs="Times New Roman"/>
          <w:i/>
          <w:sz w:val="24"/>
          <w:szCs w:val="24"/>
        </w:rPr>
        <w:t>.</w:t>
      </w:r>
    </w:p>
    <w:p w:rsidR="005A243D" w:rsidRPr="005F572E" w:rsidRDefault="005A243D" w:rsidP="005A243D">
      <w:pPr>
        <w:spacing w:after="0" w:line="240" w:lineRule="auto"/>
        <w:ind w:firstLine="709"/>
        <w:jc w:val="both"/>
        <w:rPr>
          <w:rFonts w:ascii="Times New Roman" w:hAnsi="Times New Roman" w:cs="Times New Roman"/>
          <w:i/>
          <w:sz w:val="24"/>
          <w:szCs w:val="24"/>
        </w:rPr>
      </w:pPr>
      <w:r w:rsidRPr="005F572E">
        <w:rPr>
          <w:rFonts w:ascii="Times New Roman" w:hAnsi="Times New Roman" w:cs="Times New Roman"/>
          <w:sz w:val="24"/>
          <w:szCs w:val="24"/>
        </w:rPr>
        <w:t xml:space="preserve">Każde z nich tę swoją drogę do świętości zawierzyło Matce Najświętszej i chcieli służyć Bogu i człowiekowi tak, jak Maryja. Matka Elżbieta złożyła swój akt ofiarowania Matce Bożej 8 grudnia 1921 roku, mówiąc: </w:t>
      </w:r>
      <w:r w:rsidRPr="005F572E">
        <w:rPr>
          <w:rFonts w:ascii="Times New Roman" w:hAnsi="Times New Roman" w:cs="Times New Roman"/>
          <w:i/>
          <w:sz w:val="24"/>
          <w:szCs w:val="24"/>
        </w:rPr>
        <w:t>Obieram Cię dzisiaj za moją Matkę, Opiekunkę…</w:t>
      </w:r>
      <w:r w:rsidRPr="005F572E">
        <w:rPr>
          <w:rFonts w:ascii="Times New Roman" w:hAnsi="Times New Roman" w:cs="Times New Roman"/>
          <w:sz w:val="24"/>
          <w:szCs w:val="24"/>
        </w:rPr>
        <w:t xml:space="preserve"> Zaś ksiądz Prymas, uwięziony w Stoczku Warmińskim, 8 grudnia 1953 r. mówił: </w:t>
      </w:r>
      <w:r w:rsidRPr="005F572E">
        <w:rPr>
          <w:rFonts w:ascii="Times New Roman" w:hAnsi="Times New Roman" w:cs="Times New Roman"/>
          <w:i/>
          <w:sz w:val="24"/>
          <w:szCs w:val="24"/>
        </w:rPr>
        <w:t>Tobie poświęcam ciało i duszę moją (...) wszystko, czym jestem i co posiadam.</w:t>
      </w:r>
    </w:p>
    <w:p w:rsidR="005A243D" w:rsidRPr="005F572E" w:rsidRDefault="005A243D" w:rsidP="005A243D">
      <w:pPr>
        <w:spacing w:after="0" w:line="240" w:lineRule="auto"/>
        <w:ind w:firstLine="709"/>
        <w:jc w:val="both"/>
        <w:rPr>
          <w:rFonts w:ascii="Times New Roman" w:hAnsi="Times New Roman" w:cs="Times New Roman"/>
          <w:sz w:val="24"/>
          <w:szCs w:val="24"/>
        </w:rPr>
      </w:pPr>
      <w:r w:rsidRPr="005F572E">
        <w:rPr>
          <w:rFonts w:ascii="Times New Roman" w:hAnsi="Times New Roman" w:cs="Times New Roman"/>
          <w:sz w:val="24"/>
          <w:szCs w:val="24"/>
        </w:rPr>
        <w:t xml:space="preserve">Bóg złączył tych dwoje ludzi, tak przecież różnych i przez nich dokonał wielkich rzeczy. Słowa księdza Prymasa: </w:t>
      </w:r>
      <w:r w:rsidRPr="005F572E">
        <w:rPr>
          <w:rFonts w:ascii="Times New Roman" w:hAnsi="Times New Roman" w:cs="Times New Roman"/>
          <w:i/>
          <w:sz w:val="24"/>
          <w:szCs w:val="24"/>
        </w:rPr>
        <w:t xml:space="preserve">Soli </w:t>
      </w:r>
      <w:proofErr w:type="spellStart"/>
      <w:r w:rsidRPr="005F572E">
        <w:rPr>
          <w:rFonts w:ascii="Times New Roman" w:hAnsi="Times New Roman" w:cs="Times New Roman"/>
          <w:i/>
          <w:sz w:val="24"/>
          <w:szCs w:val="24"/>
        </w:rPr>
        <w:t>Deo</w:t>
      </w:r>
      <w:proofErr w:type="spellEnd"/>
      <w:r w:rsidRPr="005F572E">
        <w:rPr>
          <w:rFonts w:ascii="Times New Roman" w:hAnsi="Times New Roman" w:cs="Times New Roman"/>
          <w:i/>
          <w:sz w:val="24"/>
          <w:szCs w:val="24"/>
        </w:rPr>
        <w:t xml:space="preserve"> – Samemu Bogu </w:t>
      </w:r>
      <w:r w:rsidRPr="005F572E">
        <w:rPr>
          <w:rFonts w:ascii="Times New Roman" w:hAnsi="Times New Roman" w:cs="Times New Roman"/>
          <w:sz w:val="24"/>
          <w:szCs w:val="24"/>
        </w:rPr>
        <w:t xml:space="preserve">i Matki Elżbiety: </w:t>
      </w:r>
      <w:r w:rsidRPr="005F572E">
        <w:rPr>
          <w:rFonts w:ascii="Times New Roman" w:hAnsi="Times New Roman" w:cs="Times New Roman"/>
          <w:i/>
          <w:sz w:val="24"/>
          <w:szCs w:val="24"/>
        </w:rPr>
        <w:t xml:space="preserve">Przez krzyż do nieba, </w:t>
      </w:r>
      <w:r w:rsidRPr="005F572E">
        <w:rPr>
          <w:rFonts w:ascii="Times New Roman" w:hAnsi="Times New Roman" w:cs="Times New Roman"/>
          <w:sz w:val="24"/>
          <w:szCs w:val="24"/>
        </w:rPr>
        <w:t>jakie nam zostawili, jakże są aktualne i dzisiaj. Pokazali nam drogę. Innej szukać nie trzeba.</w:t>
      </w:r>
    </w:p>
    <w:p w:rsidR="005A243D" w:rsidRPr="005F572E" w:rsidRDefault="005A243D" w:rsidP="005A243D">
      <w:pPr>
        <w:spacing w:after="0" w:line="240" w:lineRule="auto"/>
        <w:ind w:firstLine="709"/>
        <w:jc w:val="both"/>
        <w:rPr>
          <w:rFonts w:ascii="Times New Roman" w:hAnsi="Times New Roman" w:cs="Times New Roman"/>
          <w:sz w:val="24"/>
          <w:szCs w:val="24"/>
        </w:rPr>
      </w:pPr>
      <w:r w:rsidRPr="005F572E">
        <w:rPr>
          <w:rFonts w:ascii="Times New Roman" w:hAnsi="Times New Roman" w:cs="Times New Roman"/>
          <w:sz w:val="24"/>
          <w:szCs w:val="24"/>
        </w:rPr>
        <w:t xml:space="preserve">Poprzez wyniesienie sług Bożych do chwały ołtarzy poznajemy ich na nowo w tajemnicy świętych obcowania. Niech pomagają nam w odczytywaniu ich prorockich intuicji w podejmowaniu aktualnych wyzwań duszpasterskich Kościoła Chrystusowego w Polsce. </w:t>
      </w:r>
    </w:p>
    <w:p w:rsidR="00AF7E81" w:rsidRDefault="00AF7E81"/>
    <w:p w:rsidR="00257317" w:rsidRDefault="00257317" w:rsidP="00257317">
      <w:pPr>
        <w:pStyle w:val="Style6"/>
        <w:widowControl/>
        <w:spacing w:line="240" w:lineRule="auto"/>
        <w:jc w:val="right"/>
        <w:rPr>
          <w:rStyle w:val="FontStyle12"/>
          <w:color w:val="000000"/>
        </w:rPr>
      </w:pPr>
      <w:r w:rsidRPr="003905B1">
        <w:rPr>
          <w:rStyle w:val="FontStyle12"/>
          <w:color w:val="000000"/>
        </w:rPr>
        <w:t xml:space="preserve">Podpisali: Kardynałowie, Arcybiskupi i Biskupi </w:t>
      </w:r>
    </w:p>
    <w:p w:rsidR="00257317" w:rsidRDefault="00257317" w:rsidP="00257317">
      <w:pPr>
        <w:pStyle w:val="Style6"/>
        <w:widowControl/>
        <w:spacing w:line="240" w:lineRule="auto"/>
        <w:jc w:val="right"/>
        <w:rPr>
          <w:rStyle w:val="FontStyle12"/>
          <w:color w:val="000000"/>
        </w:rPr>
      </w:pPr>
      <w:r w:rsidRPr="003905B1">
        <w:rPr>
          <w:rStyle w:val="FontStyle12"/>
          <w:color w:val="000000"/>
        </w:rPr>
        <w:t xml:space="preserve">obecni na </w:t>
      </w:r>
      <w:r>
        <w:rPr>
          <w:rStyle w:val="FontStyle12"/>
          <w:color w:val="000000"/>
        </w:rPr>
        <w:t>Sesji Rady Biskupów Diecezjalnych,</w:t>
      </w:r>
    </w:p>
    <w:p w:rsidR="00257317" w:rsidRDefault="00257317" w:rsidP="00257317">
      <w:pPr>
        <w:pStyle w:val="Style6"/>
        <w:widowControl/>
        <w:spacing w:line="240" w:lineRule="auto"/>
        <w:jc w:val="right"/>
        <w:rPr>
          <w:rStyle w:val="FontStyle12"/>
          <w:color w:val="000000"/>
        </w:rPr>
      </w:pPr>
      <w:r w:rsidRPr="003905B1">
        <w:rPr>
          <w:rStyle w:val="FontStyle12"/>
          <w:color w:val="000000"/>
        </w:rPr>
        <w:t>Jasna Góra-Częstochowa, 2</w:t>
      </w:r>
      <w:r>
        <w:rPr>
          <w:rStyle w:val="FontStyle12"/>
          <w:color w:val="000000"/>
        </w:rPr>
        <w:t>5</w:t>
      </w:r>
      <w:r w:rsidRPr="003905B1">
        <w:rPr>
          <w:rStyle w:val="FontStyle12"/>
          <w:color w:val="000000"/>
        </w:rPr>
        <w:t xml:space="preserve"> sierpnia 202</w:t>
      </w:r>
      <w:r>
        <w:rPr>
          <w:rStyle w:val="FontStyle12"/>
          <w:color w:val="000000"/>
        </w:rPr>
        <w:t>1</w:t>
      </w:r>
      <w:r w:rsidRPr="003905B1">
        <w:rPr>
          <w:rStyle w:val="FontStyle12"/>
          <w:color w:val="000000"/>
        </w:rPr>
        <w:t xml:space="preserve"> r.</w:t>
      </w:r>
    </w:p>
    <w:p w:rsidR="00257317" w:rsidRDefault="00257317" w:rsidP="00257317">
      <w:pPr>
        <w:pStyle w:val="Style6"/>
        <w:widowControl/>
        <w:spacing w:line="240" w:lineRule="auto"/>
        <w:jc w:val="right"/>
        <w:rPr>
          <w:rStyle w:val="FontStyle12"/>
          <w:color w:val="000000"/>
        </w:rPr>
      </w:pPr>
    </w:p>
    <w:p w:rsidR="00257317" w:rsidRDefault="00257317" w:rsidP="00257317">
      <w:pPr>
        <w:pStyle w:val="Style6"/>
        <w:widowControl/>
        <w:spacing w:line="240" w:lineRule="auto"/>
        <w:jc w:val="right"/>
        <w:rPr>
          <w:rStyle w:val="FontStyle12"/>
          <w:color w:val="000000"/>
        </w:rPr>
      </w:pPr>
    </w:p>
    <w:p w:rsidR="00257317" w:rsidRDefault="00257317" w:rsidP="00257317">
      <w:pPr>
        <w:pStyle w:val="Style6"/>
        <w:widowControl/>
        <w:spacing w:line="240" w:lineRule="auto"/>
        <w:jc w:val="right"/>
        <w:rPr>
          <w:rStyle w:val="FontStyle12"/>
          <w:color w:val="000000"/>
        </w:rPr>
      </w:pPr>
    </w:p>
    <w:p w:rsidR="00257317" w:rsidRPr="003905B1" w:rsidRDefault="00257317" w:rsidP="00257317">
      <w:pPr>
        <w:pStyle w:val="Style6"/>
        <w:widowControl/>
        <w:spacing w:line="240" w:lineRule="auto"/>
        <w:jc w:val="right"/>
        <w:rPr>
          <w:rStyle w:val="FontStyle12"/>
          <w:color w:val="000000"/>
        </w:rPr>
      </w:pPr>
    </w:p>
    <w:p w:rsidR="00257317" w:rsidRPr="003905B1" w:rsidRDefault="00257317" w:rsidP="00257317">
      <w:pPr>
        <w:spacing w:after="0" w:line="240" w:lineRule="auto"/>
        <w:rPr>
          <w:rFonts w:ascii="Times New Roman" w:eastAsia="Times New Roman" w:hAnsi="Times New Roman"/>
          <w:color w:val="000000"/>
          <w:lang w:eastAsia="pl-PL"/>
        </w:rPr>
      </w:pPr>
      <w:r>
        <w:rPr>
          <w:rStyle w:val="FontStyle12"/>
          <w:rFonts w:eastAsia="Times New Roman"/>
          <w:color w:val="000000"/>
          <w:lang w:eastAsia="pl-PL"/>
        </w:rPr>
        <w:t>List należy odczytać w</w:t>
      </w:r>
      <w:r w:rsidRPr="005107EE">
        <w:rPr>
          <w:rStyle w:val="FontStyle12"/>
          <w:rFonts w:eastAsia="Times New Roman"/>
          <w:color w:val="000000"/>
          <w:lang w:eastAsia="pl-PL"/>
        </w:rPr>
        <w:t xml:space="preserve"> niedzielę</w:t>
      </w:r>
      <w:r>
        <w:rPr>
          <w:rStyle w:val="FontStyle12"/>
          <w:rFonts w:eastAsia="Times New Roman"/>
          <w:color w:val="000000"/>
          <w:lang w:eastAsia="pl-PL"/>
        </w:rPr>
        <w:t>, 5 wrześni</w:t>
      </w:r>
      <w:r w:rsidRPr="005107EE">
        <w:rPr>
          <w:rStyle w:val="FontStyle12"/>
          <w:rFonts w:eastAsia="Times New Roman"/>
          <w:color w:val="000000"/>
          <w:lang w:eastAsia="pl-PL"/>
        </w:rPr>
        <w:t>a 202</w:t>
      </w:r>
      <w:r>
        <w:rPr>
          <w:rStyle w:val="FontStyle12"/>
          <w:rFonts w:eastAsia="Times New Roman"/>
          <w:color w:val="000000"/>
          <w:lang w:eastAsia="pl-PL"/>
        </w:rPr>
        <w:t>1</w:t>
      </w:r>
      <w:r w:rsidRPr="005107EE">
        <w:rPr>
          <w:rStyle w:val="FontStyle12"/>
          <w:rFonts w:eastAsia="Times New Roman"/>
          <w:color w:val="000000"/>
          <w:lang w:eastAsia="pl-PL"/>
        </w:rPr>
        <w:t xml:space="preserve"> roku</w:t>
      </w:r>
    </w:p>
    <w:p w:rsidR="00257317" w:rsidRPr="003905B1" w:rsidRDefault="00257317" w:rsidP="00257317">
      <w:pPr>
        <w:spacing w:after="0" w:line="240" w:lineRule="auto"/>
        <w:rPr>
          <w:rStyle w:val="FontStyle12"/>
          <w:rFonts w:eastAsia="Times New Roman"/>
          <w:color w:val="000000"/>
          <w:lang w:eastAsia="pl-PL"/>
        </w:rPr>
      </w:pPr>
    </w:p>
    <w:p w:rsidR="00257317" w:rsidRPr="003905B1" w:rsidRDefault="00257317" w:rsidP="00257317">
      <w:pPr>
        <w:spacing w:after="0" w:line="240" w:lineRule="auto"/>
        <w:rPr>
          <w:rStyle w:val="FontStyle12"/>
          <w:rFonts w:eastAsia="Times New Roman"/>
          <w:color w:val="000000"/>
          <w:lang w:eastAsia="pl-PL"/>
        </w:rPr>
      </w:pPr>
    </w:p>
    <w:p w:rsidR="00257317" w:rsidRPr="000C0773" w:rsidRDefault="00257317" w:rsidP="00257317">
      <w:pPr>
        <w:spacing w:after="0" w:line="240" w:lineRule="auto"/>
        <w:ind w:left="4248"/>
        <w:jc w:val="center"/>
        <w:rPr>
          <w:rStyle w:val="FontStyle12"/>
          <w:rFonts w:eastAsia="Times New Roman"/>
          <w:color w:val="000000"/>
          <w:lang w:eastAsia="pl-PL"/>
        </w:rPr>
      </w:pPr>
      <w:r w:rsidRPr="000C0773">
        <w:rPr>
          <w:rStyle w:val="FontStyle12"/>
          <w:rFonts w:eastAsia="Times New Roman"/>
          <w:color w:val="000000"/>
          <w:lang w:eastAsia="pl-PL"/>
        </w:rPr>
        <w:t>Za zgodność:</w:t>
      </w:r>
    </w:p>
    <w:p w:rsidR="00257317" w:rsidRPr="000C0773" w:rsidRDefault="00257317" w:rsidP="00257317">
      <w:pPr>
        <w:spacing w:after="0" w:line="240" w:lineRule="auto"/>
        <w:ind w:left="4248"/>
        <w:jc w:val="center"/>
        <w:rPr>
          <w:rStyle w:val="FontStyle12"/>
          <w:rFonts w:eastAsia="Times New Roman"/>
          <w:color w:val="000000"/>
          <w:lang w:eastAsia="pl-PL"/>
        </w:rPr>
      </w:pPr>
    </w:p>
    <w:p w:rsidR="00257317" w:rsidRPr="000C0773" w:rsidRDefault="00257317" w:rsidP="00257317">
      <w:pPr>
        <w:spacing w:after="0" w:line="240" w:lineRule="auto"/>
        <w:ind w:left="4248"/>
        <w:jc w:val="center"/>
        <w:rPr>
          <w:rStyle w:val="FontStyle12"/>
          <w:rFonts w:eastAsia="Times New Roman"/>
          <w:i/>
          <w:color w:val="000000"/>
          <w:lang w:eastAsia="pl-PL"/>
        </w:rPr>
      </w:pPr>
      <w:r w:rsidRPr="000C0773">
        <w:rPr>
          <w:rStyle w:val="FontStyle12"/>
          <w:rFonts w:eastAsia="Times New Roman"/>
          <w:i/>
          <w:color w:val="000000"/>
          <w:lang w:eastAsia="pl-PL"/>
        </w:rPr>
        <w:t xml:space="preserve">+ Artur G. </w:t>
      </w:r>
      <w:proofErr w:type="spellStart"/>
      <w:r w:rsidRPr="000C0773">
        <w:rPr>
          <w:rStyle w:val="FontStyle12"/>
          <w:rFonts w:eastAsia="Times New Roman"/>
          <w:i/>
          <w:color w:val="000000"/>
          <w:lang w:eastAsia="pl-PL"/>
        </w:rPr>
        <w:t>Miziński</w:t>
      </w:r>
      <w:proofErr w:type="spellEnd"/>
    </w:p>
    <w:p w:rsidR="00257317" w:rsidRPr="003905B1" w:rsidRDefault="00257317" w:rsidP="00257317">
      <w:pPr>
        <w:spacing w:after="0" w:line="240" w:lineRule="auto"/>
        <w:ind w:left="4248"/>
        <w:jc w:val="center"/>
        <w:rPr>
          <w:rStyle w:val="FontStyle12"/>
          <w:rFonts w:eastAsia="Times New Roman"/>
          <w:color w:val="000000"/>
          <w:lang w:eastAsia="pl-PL"/>
        </w:rPr>
      </w:pPr>
    </w:p>
    <w:p w:rsidR="00257317" w:rsidRDefault="00257317" w:rsidP="00257317">
      <w:pPr>
        <w:spacing w:after="0" w:line="240" w:lineRule="auto"/>
        <w:ind w:left="4248"/>
        <w:jc w:val="center"/>
        <w:rPr>
          <w:rStyle w:val="FontStyle12"/>
          <w:rFonts w:eastAsia="Times New Roman"/>
          <w:color w:val="000000"/>
          <w:lang w:eastAsia="pl-PL"/>
        </w:rPr>
      </w:pPr>
      <w:r w:rsidRPr="003905B1">
        <w:rPr>
          <w:rStyle w:val="FontStyle12"/>
          <w:rFonts w:eastAsia="Times New Roman"/>
          <w:color w:val="000000"/>
          <w:lang w:eastAsia="pl-PL"/>
        </w:rPr>
        <w:t>Sekretarz Generalny KEP</w:t>
      </w:r>
    </w:p>
    <w:p w:rsidR="00257317" w:rsidRDefault="00257317"/>
    <w:sectPr w:rsidR="0025731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E50" w:rsidRDefault="00462E50" w:rsidP="00257317">
      <w:pPr>
        <w:spacing w:after="0" w:line="240" w:lineRule="auto"/>
      </w:pPr>
      <w:r>
        <w:separator/>
      </w:r>
    </w:p>
  </w:endnote>
  <w:endnote w:type="continuationSeparator" w:id="0">
    <w:p w:rsidR="00462E50" w:rsidRDefault="00462E50" w:rsidP="00257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666825"/>
      <w:docPartObj>
        <w:docPartGallery w:val="Page Numbers (Bottom of Page)"/>
        <w:docPartUnique/>
      </w:docPartObj>
    </w:sdtPr>
    <w:sdtEndPr/>
    <w:sdtContent>
      <w:p w:rsidR="00257317" w:rsidRDefault="00257317">
        <w:pPr>
          <w:pStyle w:val="Stopka"/>
          <w:jc w:val="right"/>
        </w:pPr>
        <w:r>
          <w:fldChar w:fldCharType="begin"/>
        </w:r>
        <w:r>
          <w:instrText>PAGE   \* MERGEFORMAT</w:instrText>
        </w:r>
        <w:r>
          <w:fldChar w:fldCharType="separate"/>
        </w:r>
        <w:r w:rsidR="00DE12F2">
          <w:rPr>
            <w:noProof/>
          </w:rPr>
          <w:t>4</w:t>
        </w:r>
        <w:r>
          <w:fldChar w:fldCharType="end"/>
        </w:r>
      </w:p>
    </w:sdtContent>
  </w:sdt>
  <w:p w:rsidR="00257317" w:rsidRDefault="002573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E50" w:rsidRDefault="00462E50" w:rsidP="00257317">
      <w:pPr>
        <w:spacing w:after="0" w:line="240" w:lineRule="auto"/>
      </w:pPr>
      <w:r>
        <w:separator/>
      </w:r>
    </w:p>
  </w:footnote>
  <w:footnote w:type="continuationSeparator" w:id="0">
    <w:p w:rsidR="00462E50" w:rsidRDefault="00462E50" w:rsidP="00257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F0A20"/>
    <w:multiLevelType w:val="hybridMultilevel"/>
    <w:tmpl w:val="A81E2AC6"/>
    <w:lvl w:ilvl="0" w:tplc="AA62DCA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3D"/>
    <w:rsid w:val="000B7E3C"/>
    <w:rsid w:val="001C59E6"/>
    <w:rsid w:val="00257317"/>
    <w:rsid w:val="00462E50"/>
    <w:rsid w:val="004D0F18"/>
    <w:rsid w:val="004D2E5C"/>
    <w:rsid w:val="005A243D"/>
    <w:rsid w:val="006116D4"/>
    <w:rsid w:val="008564E3"/>
    <w:rsid w:val="00AB50BF"/>
    <w:rsid w:val="00AF7E81"/>
    <w:rsid w:val="00C3765B"/>
    <w:rsid w:val="00DE12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FDD54-93F9-41F8-94CB-C7964F1D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A243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243D"/>
    <w:pPr>
      <w:ind w:left="720"/>
      <w:contextualSpacing/>
    </w:pPr>
  </w:style>
  <w:style w:type="paragraph" w:customStyle="1" w:styleId="Style6">
    <w:name w:val="Style6"/>
    <w:basedOn w:val="Normalny"/>
    <w:uiPriority w:val="99"/>
    <w:rsid w:val="00257317"/>
    <w:pPr>
      <w:widowControl w:val="0"/>
      <w:autoSpaceDE w:val="0"/>
      <w:autoSpaceDN w:val="0"/>
      <w:adjustRightInd w:val="0"/>
      <w:spacing w:after="0" w:line="277" w:lineRule="exact"/>
      <w:ind w:firstLine="744"/>
      <w:jc w:val="both"/>
    </w:pPr>
    <w:rPr>
      <w:rFonts w:ascii="Times New Roman" w:eastAsia="Times New Roman" w:hAnsi="Times New Roman" w:cs="Times New Roman"/>
      <w:sz w:val="24"/>
      <w:szCs w:val="24"/>
      <w:lang w:eastAsia="pl-PL"/>
    </w:rPr>
  </w:style>
  <w:style w:type="character" w:customStyle="1" w:styleId="FontStyle12">
    <w:name w:val="Font Style12"/>
    <w:uiPriority w:val="99"/>
    <w:rsid w:val="00257317"/>
    <w:rPr>
      <w:rFonts w:ascii="Times New Roman" w:hAnsi="Times New Roman" w:cs="Times New Roman"/>
      <w:sz w:val="24"/>
      <w:szCs w:val="24"/>
    </w:rPr>
  </w:style>
  <w:style w:type="paragraph" w:styleId="Nagwek">
    <w:name w:val="header"/>
    <w:basedOn w:val="Normalny"/>
    <w:link w:val="NagwekZnak"/>
    <w:uiPriority w:val="99"/>
    <w:unhideWhenUsed/>
    <w:rsid w:val="002573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7317"/>
  </w:style>
  <w:style w:type="paragraph" w:styleId="Stopka">
    <w:name w:val="footer"/>
    <w:basedOn w:val="Normalny"/>
    <w:link w:val="StopkaZnak"/>
    <w:uiPriority w:val="99"/>
    <w:unhideWhenUsed/>
    <w:rsid w:val="002573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7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1895</Words>
  <Characters>11370</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Gaudencja</dc:creator>
  <cp:keywords/>
  <dc:description/>
  <cp:lastModifiedBy>Maciej</cp:lastModifiedBy>
  <cp:revision>2</cp:revision>
  <dcterms:created xsi:type="dcterms:W3CDTF">2021-08-30T21:44:00Z</dcterms:created>
  <dcterms:modified xsi:type="dcterms:W3CDTF">2021-08-30T21:44:00Z</dcterms:modified>
</cp:coreProperties>
</file>